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AEC" w:rsidRDefault="00095AEC" w:rsidP="00095A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УЧЕБНО-МЕТОДИЧЕСКОЕ ОБЕСПЕЧЕНИЕ ДИСЦИПЛИНЫ</w:t>
      </w:r>
    </w:p>
    <w:p w:rsidR="00095AEC" w:rsidRDefault="00095AEC" w:rsidP="00095A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4.1. РЕКОМЕНДУЕМАЯ ЛИТЕРАТУРА</w:t>
      </w:r>
    </w:p>
    <w:p w:rsidR="00095AEC" w:rsidRDefault="00095AEC" w:rsidP="00095A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4.1.1. Основная литература:</w:t>
      </w:r>
    </w:p>
    <w:tbl>
      <w:tblPr>
        <w:tblStyle w:val="1"/>
        <w:tblW w:w="0" w:type="auto"/>
        <w:tblInd w:w="0" w:type="dxa"/>
        <w:tblLook w:val="01E0"/>
      </w:tblPr>
      <w:tblGrid>
        <w:gridCol w:w="630"/>
        <w:gridCol w:w="5767"/>
        <w:gridCol w:w="1501"/>
        <w:gridCol w:w="1673"/>
      </w:tblGrid>
      <w:tr w:rsidR="00095AEC" w:rsidTr="00095AEC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основной литературы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экземпляров в библиотеке ДОНАГРА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электронной версии на учебно-методическом портале</w:t>
            </w:r>
          </w:p>
        </w:tc>
      </w:tr>
      <w:tr w:rsidR="00095AEC" w:rsidTr="00095AEC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О.1.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Доспехов Б.А. Методика полевого опыта. – М.: </w:t>
            </w:r>
            <w:proofErr w:type="spellStart"/>
            <w:r>
              <w:rPr>
                <w:sz w:val="24"/>
                <w:szCs w:val="24"/>
              </w:rPr>
              <w:t>Агропромиздат</w:t>
            </w:r>
            <w:proofErr w:type="spellEnd"/>
            <w:r>
              <w:rPr>
                <w:sz w:val="24"/>
                <w:szCs w:val="24"/>
              </w:rPr>
              <w:t>, 1985.-352с.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095AEC" w:rsidTr="00095AEC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О.2.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Мойсейченко</w:t>
            </w:r>
            <w:proofErr w:type="spellEnd"/>
            <w:r>
              <w:rPr>
                <w:sz w:val="24"/>
                <w:szCs w:val="24"/>
              </w:rPr>
              <w:t xml:space="preserve"> В.Ф., </w:t>
            </w:r>
            <w:proofErr w:type="spellStart"/>
            <w:r>
              <w:rPr>
                <w:sz w:val="24"/>
                <w:szCs w:val="24"/>
              </w:rPr>
              <w:t>Єщенко</w:t>
            </w:r>
            <w:proofErr w:type="spellEnd"/>
            <w:r>
              <w:rPr>
                <w:sz w:val="24"/>
                <w:szCs w:val="24"/>
              </w:rPr>
              <w:t xml:space="preserve"> В.О. </w:t>
            </w:r>
            <w:proofErr w:type="spellStart"/>
            <w:r>
              <w:rPr>
                <w:sz w:val="24"/>
                <w:szCs w:val="24"/>
              </w:rPr>
              <w:t>Основи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наукових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досл</w:t>
            </w:r>
            <w:proofErr w:type="gramEnd"/>
            <w:r>
              <w:rPr>
                <w:sz w:val="24"/>
                <w:szCs w:val="24"/>
              </w:rPr>
              <w:t>іджень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агрономії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ідручник</w:t>
            </w:r>
            <w:proofErr w:type="spellEnd"/>
            <w:r>
              <w:rPr>
                <w:sz w:val="24"/>
                <w:szCs w:val="24"/>
              </w:rPr>
              <w:t xml:space="preserve">. – </w:t>
            </w:r>
            <w:proofErr w:type="spellStart"/>
            <w:r>
              <w:rPr>
                <w:sz w:val="24"/>
                <w:szCs w:val="24"/>
              </w:rPr>
              <w:t>К.:Вища</w:t>
            </w:r>
            <w:proofErr w:type="spellEnd"/>
            <w:r>
              <w:rPr>
                <w:sz w:val="24"/>
                <w:szCs w:val="24"/>
              </w:rPr>
              <w:t xml:space="preserve"> шк.,2014.-334с.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095AEC" w:rsidTr="00095AEC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О.3.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Основи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наукових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досл</w:t>
            </w:r>
            <w:proofErr w:type="gramEnd"/>
            <w:r>
              <w:rPr>
                <w:sz w:val="24"/>
                <w:szCs w:val="24"/>
              </w:rPr>
              <w:t>іджень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агрономії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ідручник</w:t>
            </w:r>
            <w:proofErr w:type="spellEnd"/>
            <w:r>
              <w:rPr>
                <w:sz w:val="24"/>
                <w:szCs w:val="24"/>
              </w:rPr>
              <w:t xml:space="preserve"> / </w:t>
            </w:r>
            <w:proofErr w:type="spellStart"/>
            <w:r>
              <w:rPr>
                <w:sz w:val="24"/>
                <w:szCs w:val="24"/>
              </w:rPr>
              <w:t>Єщенко</w:t>
            </w:r>
            <w:proofErr w:type="spellEnd"/>
            <w:r>
              <w:rPr>
                <w:sz w:val="24"/>
                <w:szCs w:val="24"/>
              </w:rPr>
              <w:t xml:space="preserve"> В.О., </w:t>
            </w:r>
            <w:proofErr w:type="spellStart"/>
            <w:r>
              <w:rPr>
                <w:sz w:val="24"/>
                <w:szCs w:val="24"/>
              </w:rPr>
              <w:t>Копитко</w:t>
            </w:r>
            <w:proofErr w:type="spellEnd"/>
            <w:r>
              <w:rPr>
                <w:sz w:val="24"/>
                <w:szCs w:val="24"/>
              </w:rPr>
              <w:t xml:space="preserve"> П.Г, </w:t>
            </w:r>
            <w:proofErr w:type="spellStart"/>
            <w:r>
              <w:rPr>
                <w:sz w:val="24"/>
                <w:szCs w:val="24"/>
              </w:rPr>
              <w:t>Опришко</w:t>
            </w:r>
            <w:proofErr w:type="spellEnd"/>
            <w:r>
              <w:rPr>
                <w:sz w:val="24"/>
                <w:szCs w:val="24"/>
              </w:rPr>
              <w:t xml:space="preserve"> В.П., </w:t>
            </w:r>
            <w:proofErr w:type="spellStart"/>
            <w:r>
              <w:rPr>
                <w:sz w:val="24"/>
                <w:szCs w:val="24"/>
              </w:rPr>
              <w:t>Костогриз</w:t>
            </w:r>
            <w:proofErr w:type="spellEnd"/>
            <w:r>
              <w:rPr>
                <w:sz w:val="24"/>
                <w:szCs w:val="24"/>
              </w:rPr>
              <w:t xml:space="preserve"> П.В.; За ред. В.О. </w:t>
            </w:r>
            <w:proofErr w:type="spellStart"/>
            <w:r>
              <w:rPr>
                <w:sz w:val="24"/>
                <w:szCs w:val="24"/>
              </w:rPr>
              <w:t>Єщенко</w:t>
            </w:r>
            <w:proofErr w:type="spellEnd"/>
            <w:r>
              <w:rPr>
                <w:sz w:val="24"/>
                <w:szCs w:val="24"/>
              </w:rPr>
              <w:t xml:space="preserve">. – К.: </w:t>
            </w:r>
            <w:proofErr w:type="spellStart"/>
            <w:r>
              <w:rPr>
                <w:sz w:val="24"/>
                <w:szCs w:val="24"/>
              </w:rPr>
              <w:t>Дія</w:t>
            </w:r>
            <w:proofErr w:type="spellEnd"/>
            <w:r>
              <w:rPr>
                <w:sz w:val="24"/>
                <w:szCs w:val="24"/>
              </w:rPr>
              <w:t xml:space="preserve">, 2015. – 288 </w:t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095AEC" w:rsidTr="00095AEC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О.4.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Дранищев</w:t>
            </w:r>
            <w:proofErr w:type="spellEnd"/>
            <w:r>
              <w:rPr>
                <w:sz w:val="24"/>
                <w:szCs w:val="24"/>
              </w:rPr>
              <w:t xml:space="preserve"> Н.И., Малыхин И.И., Барановский А.В. и др. </w:t>
            </w:r>
            <w:proofErr w:type="spellStart"/>
            <w:r>
              <w:rPr>
                <w:sz w:val="24"/>
                <w:szCs w:val="24"/>
              </w:rPr>
              <w:t>Учебн</w:t>
            </w:r>
            <w:proofErr w:type="gramStart"/>
            <w:r>
              <w:rPr>
                <w:sz w:val="24"/>
                <w:szCs w:val="24"/>
              </w:rPr>
              <w:t>о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gramEnd"/>
            <w:r>
              <w:rPr>
                <w:sz w:val="24"/>
                <w:szCs w:val="24"/>
              </w:rPr>
              <w:t xml:space="preserve"> методическое пособие по курсу “Основы научных исследований“. - Луганск: ЛНАУ, 2014. – 57с.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095AEC" w:rsidTr="00095AEC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О.5.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Клименко</w:t>
            </w:r>
            <w:proofErr w:type="spellEnd"/>
            <w:r>
              <w:rPr>
                <w:sz w:val="24"/>
                <w:szCs w:val="24"/>
              </w:rPr>
              <w:t xml:space="preserve"> М.О. </w:t>
            </w:r>
            <w:proofErr w:type="spellStart"/>
            <w:r>
              <w:rPr>
                <w:sz w:val="24"/>
                <w:szCs w:val="24"/>
              </w:rPr>
              <w:t>Основи</w:t>
            </w:r>
            <w:proofErr w:type="spellEnd"/>
            <w:r>
              <w:rPr>
                <w:sz w:val="24"/>
                <w:szCs w:val="24"/>
              </w:rPr>
              <w:t xml:space="preserve"> та </w:t>
            </w:r>
            <w:proofErr w:type="spellStart"/>
            <w:r>
              <w:rPr>
                <w:sz w:val="24"/>
                <w:szCs w:val="24"/>
              </w:rPr>
              <w:t>методологія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наукових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досл</w:t>
            </w:r>
            <w:proofErr w:type="gramEnd"/>
            <w:r>
              <w:rPr>
                <w:sz w:val="24"/>
                <w:szCs w:val="24"/>
              </w:rPr>
              <w:t>івджень</w:t>
            </w:r>
            <w:proofErr w:type="spellEnd"/>
            <w:r>
              <w:rPr>
                <w:sz w:val="24"/>
                <w:szCs w:val="24"/>
              </w:rPr>
              <w:t xml:space="preserve"> : [</w:t>
            </w:r>
            <w:proofErr w:type="spellStart"/>
            <w:r>
              <w:rPr>
                <w:sz w:val="24"/>
                <w:szCs w:val="24"/>
              </w:rPr>
              <w:t>навч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посіб</w:t>
            </w:r>
            <w:proofErr w:type="spellEnd"/>
            <w:r>
              <w:rPr>
                <w:sz w:val="24"/>
                <w:szCs w:val="24"/>
              </w:rPr>
              <w:t xml:space="preserve">. Для студ. </w:t>
            </w:r>
            <w:proofErr w:type="spellStart"/>
            <w:r>
              <w:rPr>
                <w:sz w:val="24"/>
                <w:szCs w:val="24"/>
              </w:rPr>
              <w:t>Вищ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sz w:val="24"/>
                <w:szCs w:val="24"/>
              </w:rPr>
              <w:t>Навч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закл</w:t>
            </w:r>
            <w:proofErr w:type="spellEnd"/>
            <w:r>
              <w:rPr>
                <w:sz w:val="24"/>
                <w:szCs w:val="24"/>
              </w:rPr>
              <w:t>.]</w:t>
            </w:r>
            <w:proofErr w:type="gramEnd"/>
            <w:r>
              <w:rPr>
                <w:sz w:val="24"/>
                <w:szCs w:val="24"/>
              </w:rPr>
              <w:t xml:space="preserve"> / М.О. </w:t>
            </w:r>
            <w:proofErr w:type="spellStart"/>
            <w:r>
              <w:rPr>
                <w:sz w:val="24"/>
                <w:szCs w:val="24"/>
              </w:rPr>
              <w:t>Клименко</w:t>
            </w:r>
            <w:proofErr w:type="spellEnd"/>
            <w:r>
              <w:rPr>
                <w:sz w:val="24"/>
                <w:szCs w:val="24"/>
              </w:rPr>
              <w:t xml:space="preserve">, В.П. </w:t>
            </w:r>
            <w:proofErr w:type="spellStart"/>
            <w:r>
              <w:rPr>
                <w:sz w:val="24"/>
                <w:szCs w:val="24"/>
              </w:rPr>
              <w:t>Фещенко</w:t>
            </w:r>
            <w:proofErr w:type="spellEnd"/>
            <w:r>
              <w:rPr>
                <w:sz w:val="24"/>
                <w:szCs w:val="24"/>
              </w:rPr>
              <w:t xml:space="preserve">, Н.М. </w:t>
            </w:r>
            <w:proofErr w:type="spellStart"/>
            <w:r>
              <w:rPr>
                <w:sz w:val="24"/>
                <w:szCs w:val="24"/>
              </w:rPr>
              <w:t>Вознюк</w:t>
            </w:r>
            <w:proofErr w:type="spellEnd"/>
            <w:r>
              <w:rPr>
                <w:sz w:val="24"/>
                <w:szCs w:val="24"/>
              </w:rPr>
              <w:t xml:space="preserve">. – К.: </w:t>
            </w:r>
            <w:proofErr w:type="spellStart"/>
            <w:r>
              <w:rPr>
                <w:sz w:val="24"/>
                <w:szCs w:val="24"/>
              </w:rPr>
              <w:t>Аграрна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освіта</w:t>
            </w:r>
            <w:proofErr w:type="spellEnd"/>
            <w:r>
              <w:rPr>
                <w:sz w:val="24"/>
                <w:szCs w:val="24"/>
              </w:rPr>
              <w:t xml:space="preserve">, 2010. – 351 </w:t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095AEC" w:rsidTr="00095AEC">
        <w:tc>
          <w:tcPr>
            <w:tcW w:w="6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rPr>
                <w:bCs/>
                <w:sz w:val="24"/>
                <w:szCs w:val="24"/>
                <w:shd w:val="clear" w:color="auto" w:fill="FFFFFF"/>
              </w:rPr>
            </w:pPr>
            <w:r>
              <w:rPr>
                <w:bCs/>
                <w:sz w:val="24"/>
                <w:szCs w:val="24"/>
                <w:shd w:val="clear" w:color="auto" w:fill="FFFFFF"/>
              </w:rPr>
              <w:t>Всего наименований: 5 шт.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печатных экземпляров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электронных ресурсов</w:t>
            </w:r>
          </w:p>
        </w:tc>
      </w:tr>
    </w:tbl>
    <w:p w:rsidR="00095AEC" w:rsidRDefault="00095AEC" w:rsidP="00095AE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6"/>
          <w:sz w:val="28"/>
          <w:szCs w:val="28"/>
        </w:rPr>
      </w:pPr>
      <w:r>
        <w:rPr>
          <w:rFonts w:ascii="Times New Roman" w:hAnsi="Times New Roman"/>
          <w:b/>
          <w:bCs/>
          <w:spacing w:val="-6"/>
          <w:sz w:val="28"/>
          <w:szCs w:val="28"/>
        </w:rPr>
        <w:t>4.1.2. Дополнительная литература</w:t>
      </w:r>
    </w:p>
    <w:tbl>
      <w:tblPr>
        <w:tblStyle w:val="1"/>
        <w:tblW w:w="0" w:type="auto"/>
        <w:tblInd w:w="0" w:type="dxa"/>
        <w:tblLook w:val="01E0"/>
      </w:tblPr>
      <w:tblGrid>
        <w:gridCol w:w="620"/>
        <w:gridCol w:w="5777"/>
        <w:gridCol w:w="1501"/>
        <w:gridCol w:w="1673"/>
      </w:tblGrid>
      <w:tr w:rsidR="00095AEC" w:rsidTr="00095AEC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дополнительной литературы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экземпляров в библиотеке ДОНАГРА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электронной версии на учебно-методическом портале</w:t>
            </w:r>
          </w:p>
        </w:tc>
      </w:tr>
      <w:tr w:rsidR="00095AEC" w:rsidTr="00095AEC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Д.1.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Загальне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землеробство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>
              <w:rPr>
                <w:sz w:val="24"/>
                <w:szCs w:val="24"/>
              </w:rPr>
              <w:t>Підручник</w:t>
            </w:r>
            <w:proofErr w:type="spellEnd"/>
            <w:proofErr w:type="gramStart"/>
            <w:r>
              <w:rPr>
                <w:sz w:val="24"/>
                <w:szCs w:val="24"/>
              </w:rPr>
              <w:t>/ З</w:t>
            </w:r>
            <w:proofErr w:type="gramEnd"/>
            <w:r>
              <w:rPr>
                <w:sz w:val="24"/>
                <w:szCs w:val="24"/>
              </w:rPr>
              <w:t xml:space="preserve">а ред. В.О. </w:t>
            </w:r>
            <w:proofErr w:type="spellStart"/>
            <w:r>
              <w:rPr>
                <w:sz w:val="24"/>
                <w:szCs w:val="24"/>
              </w:rPr>
              <w:t>Єщенка</w:t>
            </w:r>
            <w:proofErr w:type="spellEnd"/>
            <w:r>
              <w:rPr>
                <w:sz w:val="24"/>
                <w:szCs w:val="24"/>
              </w:rPr>
              <w:t xml:space="preserve">. – К.: </w:t>
            </w:r>
            <w:proofErr w:type="spellStart"/>
            <w:r>
              <w:rPr>
                <w:sz w:val="24"/>
                <w:szCs w:val="24"/>
              </w:rPr>
              <w:t>Вища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освіта</w:t>
            </w:r>
            <w:proofErr w:type="spellEnd"/>
            <w:r>
              <w:rPr>
                <w:sz w:val="24"/>
                <w:szCs w:val="24"/>
              </w:rPr>
              <w:t xml:space="preserve">, 2004. – 336 </w:t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095AEC" w:rsidTr="00095AEC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Д,2.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keepNext/>
              <w:jc w:val="both"/>
              <w:outlineLvl w:val="0"/>
              <w:rPr>
                <w:bCs/>
                <w:iCs/>
                <w:sz w:val="24"/>
                <w:szCs w:val="24"/>
              </w:rPr>
            </w:pPr>
            <w:bookmarkStart w:id="0" w:name="text"/>
            <w:bookmarkEnd w:id="0"/>
            <w:r>
              <w:rPr>
                <w:bCs/>
                <w:iCs/>
                <w:sz w:val="24"/>
                <w:szCs w:val="24"/>
              </w:rPr>
              <w:t xml:space="preserve">Кудрявцева А.А. Методика и техника постановки полевого опыта на стационарных участках. – </w:t>
            </w:r>
            <w:proofErr w:type="spellStart"/>
            <w:r>
              <w:rPr>
                <w:bCs/>
                <w:iCs/>
                <w:sz w:val="24"/>
                <w:szCs w:val="24"/>
              </w:rPr>
              <w:t>М.:Сельхозгиз</w:t>
            </w:r>
            <w:proofErr w:type="spellEnd"/>
            <w:r>
              <w:rPr>
                <w:bCs/>
                <w:iCs/>
                <w:sz w:val="24"/>
                <w:szCs w:val="24"/>
              </w:rPr>
              <w:t>, 1959. – 320 с.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095AEC" w:rsidTr="00095AEC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Д.3.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Вольф В.Г. Статистическая обработка опытных данных. – М.: Колос, 1966. – 254 </w:t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095AEC" w:rsidTr="00095AEC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Д.4.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Захаренко</w:t>
            </w:r>
            <w:proofErr w:type="spellEnd"/>
            <w:r>
              <w:rPr>
                <w:sz w:val="24"/>
                <w:szCs w:val="24"/>
              </w:rPr>
              <w:t xml:space="preserve"> А.В. Современное состояние и перспективы развития  полевого экспериментирования // Земледелие, 2004.- № 5. – </w:t>
            </w:r>
          </w:p>
          <w:p w:rsidR="00095AEC" w:rsidRDefault="00095A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С. 28-29.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095AEC" w:rsidTr="00095AEC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Д.5.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НАУЧНЫХ ИССЛЕДОВАНИЙ</w:t>
            </w:r>
          </w:p>
          <w:p w:rsidR="00095AEC" w:rsidRDefault="00095A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Учебное издание</w:t>
            </w:r>
          </w:p>
          <w:p w:rsidR="00095AEC" w:rsidRDefault="00095A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Авторы: заведующий кафедрой земледелия и </w:t>
            </w:r>
            <w:proofErr w:type="spellStart"/>
            <w:r>
              <w:rPr>
                <w:sz w:val="24"/>
                <w:szCs w:val="24"/>
              </w:rPr>
              <w:t>растениеводства</w:t>
            </w:r>
            <w:proofErr w:type="gramStart"/>
            <w:r>
              <w:rPr>
                <w:sz w:val="24"/>
                <w:szCs w:val="24"/>
              </w:rPr>
              <w:t>,К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. с.-х. наук, доцент Савкин Н.Л.,  к. </w:t>
            </w:r>
            <w:r>
              <w:rPr>
                <w:sz w:val="24"/>
                <w:szCs w:val="24"/>
              </w:rPr>
              <w:lastRenderedPageBreak/>
              <w:t xml:space="preserve">биол.н. Сыщиков Д.В., </w:t>
            </w:r>
            <w:proofErr w:type="spellStart"/>
            <w:r>
              <w:rPr>
                <w:sz w:val="24"/>
                <w:szCs w:val="24"/>
              </w:rPr>
              <w:t>к.экон</w:t>
            </w:r>
            <w:proofErr w:type="spellEnd"/>
            <w:r>
              <w:rPr>
                <w:sz w:val="24"/>
                <w:szCs w:val="24"/>
              </w:rPr>
              <w:t xml:space="preserve">. наук, доцент </w:t>
            </w:r>
            <w:proofErr w:type="spellStart"/>
            <w:r>
              <w:rPr>
                <w:sz w:val="24"/>
                <w:szCs w:val="24"/>
              </w:rPr>
              <w:t>Крещенко</w:t>
            </w:r>
            <w:proofErr w:type="spellEnd"/>
            <w:r>
              <w:rPr>
                <w:sz w:val="24"/>
                <w:szCs w:val="24"/>
              </w:rPr>
              <w:t xml:space="preserve"> О.В., </w:t>
            </w:r>
            <w:proofErr w:type="spellStart"/>
            <w:r>
              <w:rPr>
                <w:sz w:val="24"/>
                <w:szCs w:val="24"/>
              </w:rPr>
              <w:t>ст</w:t>
            </w:r>
            <w:proofErr w:type="spellEnd"/>
            <w:r>
              <w:rPr>
                <w:sz w:val="24"/>
                <w:szCs w:val="24"/>
              </w:rPr>
              <w:t xml:space="preserve">, преп. </w:t>
            </w:r>
            <w:proofErr w:type="spellStart"/>
            <w:r>
              <w:rPr>
                <w:sz w:val="24"/>
                <w:szCs w:val="24"/>
              </w:rPr>
              <w:t>Маруха</w:t>
            </w:r>
            <w:proofErr w:type="spellEnd"/>
            <w:r>
              <w:rPr>
                <w:sz w:val="24"/>
                <w:szCs w:val="24"/>
              </w:rPr>
              <w:t xml:space="preserve"> Н.Н.,  Савкина В.Н.  Ответственный за выпуск Савкин Н.Л.</w:t>
            </w:r>
          </w:p>
          <w:p w:rsidR="00095AEC" w:rsidRDefault="00095A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Оригинал-макет подготовили </w:t>
            </w:r>
            <w:proofErr w:type="spellStart"/>
            <w:r>
              <w:rPr>
                <w:sz w:val="24"/>
                <w:szCs w:val="24"/>
              </w:rPr>
              <w:t>Крещенко</w:t>
            </w:r>
            <w:proofErr w:type="spellEnd"/>
            <w:r>
              <w:rPr>
                <w:sz w:val="24"/>
                <w:szCs w:val="24"/>
              </w:rPr>
              <w:t xml:space="preserve"> О.В. и </w:t>
            </w:r>
            <w:proofErr w:type="spellStart"/>
            <w:r>
              <w:rPr>
                <w:sz w:val="24"/>
                <w:szCs w:val="24"/>
              </w:rPr>
              <w:t>Маруха</w:t>
            </w:r>
            <w:proofErr w:type="spellEnd"/>
            <w:r>
              <w:rPr>
                <w:sz w:val="24"/>
                <w:szCs w:val="24"/>
              </w:rPr>
              <w:t xml:space="preserve"> Н.Н.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095AEC" w:rsidTr="00095AEC">
        <w:tc>
          <w:tcPr>
            <w:tcW w:w="6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rPr>
                <w:bCs/>
                <w:sz w:val="24"/>
                <w:szCs w:val="24"/>
                <w:shd w:val="clear" w:color="auto" w:fill="FFFFFF"/>
              </w:rPr>
            </w:pPr>
            <w:r>
              <w:rPr>
                <w:bCs/>
                <w:sz w:val="24"/>
                <w:szCs w:val="24"/>
                <w:shd w:val="clear" w:color="auto" w:fill="FFFFFF"/>
              </w:rPr>
              <w:lastRenderedPageBreak/>
              <w:t>Всего наименований: 5 шт.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печатных экземпляров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C" w:rsidRDefault="00095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электронных ресурсов</w:t>
            </w:r>
          </w:p>
        </w:tc>
      </w:tr>
    </w:tbl>
    <w:p w:rsidR="008B717C" w:rsidRDefault="008B717C"/>
    <w:sectPr w:rsidR="008B71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95AEC"/>
    <w:rsid w:val="00095AEC"/>
    <w:rsid w:val="008B7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rsid w:val="00095AEC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8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1764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2022-07-22T08:34:00Z</dcterms:created>
  <dcterms:modified xsi:type="dcterms:W3CDTF">2022-07-22T08:34:00Z</dcterms:modified>
</cp:coreProperties>
</file>